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7" w:rsidRPr="005050E7" w:rsidRDefault="00D666E4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10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6"/>
        <w:gridCol w:w="6506"/>
      </w:tblGrid>
      <w:tr w:rsidR="00A5759B" w:rsidRPr="005050E7" w:rsidTr="00A5759B">
        <w:trPr>
          <w:trHeight w:val="367"/>
        </w:trPr>
        <w:tc>
          <w:tcPr>
            <w:tcW w:w="2776" w:type="dxa"/>
            <w:vMerge w:val="restart"/>
            <w:tcBorders>
              <w:right w:val="single" w:sz="4" w:space="0" w:color="auto"/>
            </w:tcBorders>
          </w:tcPr>
          <w:p w:rsidR="00A5759B" w:rsidRPr="005050E7" w:rsidRDefault="00A5759B">
            <w:pPr>
              <w:rPr>
                <w:lang w:val="fr-FR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5759B" w:rsidRPr="005050E7" w:rsidRDefault="00A5759B" w:rsidP="00503712">
            <w:pPr>
              <w:rPr>
                <w:lang w:val="fr-FR"/>
              </w:rPr>
            </w:pPr>
          </w:p>
          <w:p w:rsidR="00A5759B" w:rsidRPr="005050E7" w:rsidRDefault="00A5759B" w:rsidP="00503712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5050E7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A5759B" w:rsidRPr="005050E7" w:rsidRDefault="00A5759B">
            <w:pPr>
              <w:rPr>
                <w:lang w:val="fr-FR"/>
              </w:rPr>
            </w:pPr>
          </w:p>
        </w:tc>
      </w:tr>
      <w:tr w:rsidR="00A5759B" w:rsidRPr="00F26D9C" w:rsidTr="00A5759B">
        <w:trPr>
          <w:trHeight w:val="366"/>
        </w:trPr>
        <w:tc>
          <w:tcPr>
            <w:tcW w:w="2776" w:type="dxa"/>
            <w:vMerge/>
            <w:tcBorders>
              <w:right w:val="single" w:sz="4" w:space="0" w:color="auto"/>
            </w:tcBorders>
          </w:tcPr>
          <w:p w:rsidR="00A5759B" w:rsidRPr="005050E7" w:rsidRDefault="00A5759B">
            <w:pPr>
              <w:rPr>
                <w:lang w:val="fr-FR"/>
              </w:rPr>
            </w:pP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59B" w:rsidRPr="005050E7" w:rsidRDefault="0052652C" w:rsidP="00503712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Assist</w:t>
            </w:r>
            <w:r w:rsidR="00BD30F3">
              <w:rPr>
                <w:b/>
                <w:color w:val="0000FF"/>
                <w:sz w:val="48"/>
                <w:szCs w:val="48"/>
                <w:lang w:val="fr-FR"/>
              </w:rPr>
              <w:t>a</w:t>
            </w:r>
            <w:r>
              <w:rPr>
                <w:b/>
                <w:color w:val="0000FF"/>
                <w:sz w:val="48"/>
                <w:szCs w:val="48"/>
                <w:lang w:val="fr-FR"/>
              </w:rPr>
              <w:t>nt</w:t>
            </w:r>
            <w:r w:rsidRPr="005050E7">
              <w:rPr>
                <w:b/>
                <w:color w:val="0000FF"/>
                <w:sz w:val="48"/>
                <w:szCs w:val="48"/>
                <w:lang w:val="fr-FR"/>
              </w:rPr>
              <w:t xml:space="preserve"> </w:t>
            </w:r>
            <w:r w:rsidR="00A5759B" w:rsidRPr="005050E7">
              <w:rPr>
                <w:b/>
                <w:color w:val="0000FF"/>
                <w:sz w:val="48"/>
                <w:szCs w:val="48"/>
                <w:lang w:val="fr-FR"/>
              </w:rPr>
              <w:t>technico-logistique</w:t>
            </w:r>
          </w:p>
          <w:p w:rsidR="00A5759B" w:rsidRPr="005050E7" w:rsidRDefault="00A5759B" w:rsidP="005050E7">
            <w:pPr>
              <w:shd w:val="clear" w:color="auto" w:fill="D9D9D9" w:themeFill="background1" w:themeFillShade="D9"/>
              <w:jc w:val="center"/>
              <w:rPr>
                <w:color w:val="0000FF"/>
                <w:sz w:val="32"/>
                <w:szCs w:val="32"/>
                <w:lang w:val="fr-FR"/>
              </w:rPr>
            </w:pPr>
          </w:p>
        </w:tc>
      </w:tr>
      <w:tr w:rsidR="009728AA" w:rsidRPr="0081122E" w:rsidTr="00A5759B">
        <w:tc>
          <w:tcPr>
            <w:tcW w:w="2776" w:type="dxa"/>
          </w:tcPr>
          <w:p w:rsidR="009728AA" w:rsidRPr="005050E7" w:rsidRDefault="009728A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9728AA" w:rsidRPr="005050E7" w:rsidRDefault="009728AA" w:rsidP="009728A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B23E9E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682EF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>associée à celle de sapeur-pompier ou de caporal.</w:t>
            </w:r>
            <w:r w:rsidR="00612F7C"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B23E9E" w:rsidRDefault="00B23E9E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5759B" w:rsidRPr="005050E7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:rsidR="00A5759B" w:rsidRPr="005050E7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5759B" w:rsidRPr="005050E7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la réaffectation sur requête volontaire, 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prévu</w:t>
            </w:r>
            <w:r w:rsidR="004012E1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</w:t>
            </w: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opérationnel des zones de secours.</w:t>
            </w:r>
          </w:p>
          <w:p w:rsidR="00A5759B" w:rsidRPr="005050E7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0702F5" w:rsidRPr="005050E7" w:rsidRDefault="00A5759B" w:rsidP="00A5759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</w:t>
            </w:r>
            <w:r w:rsidR="00F26D9C" w:rsidRPr="00F26D9C">
              <w:rPr>
                <w:rFonts w:cs="Arial"/>
                <w:color w:val="000000"/>
                <w:sz w:val="20"/>
                <w:szCs w:val="20"/>
                <w:lang w:val="fr-FR"/>
              </w:rPr>
              <w:t>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:rsidR="009728AA" w:rsidRPr="005050E7" w:rsidRDefault="009728AA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81122E" w:rsidTr="00A5759B">
        <w:tc>
          <w:tcPr>
            <w:tcW w:w="2776" w:type="dxa"/>
          </w:tcPr>
          <w:p w:rsidR="009A0481" w:rsidRPr="005050E7" w:rsidRDefault="00A5759B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050E7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D666E4" w:rsidRDefault="00D666E4" w:rsidP="009728A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9728AA" w:rsidRPr="005050E7" w:rsidRDefault="00612F7C" w:rsidP="009728A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Assurer certaines tâches </w:t>
            </w:r>
            <w:r w:rsidR="009728AA"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>techni</w:t>
            </w: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ques et logistiques associées aux activités opérationnelles afin de garantir </w:t>
            </w:r>
            <w:r w:rsidR="005050E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la possibilité de mobilisation permanente du matériel et </w:t>
            </w:r>
            <w:r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>assurer l’entretien des casernes</w:t>
            </w:r>
            <w:r w:rsidR="00EF343C" w:rsidRPr="005050E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9A0481" w:rsidRPr="005050E7" w:rsidRDefault="009A0481" w:rsidP="00981462">
            <w:pPr>
              <w:pStyle w:val="Lijstalinea"/>
              <w:ind w:left="346"/>
              <w:rPr>
                <w:sz w:val="20"/>
                <w:szCs w:val="20"/>
                <w:lang w:val="fr-FR"/>
              </w:rPr>
            </w:pPr>
          </w:p>
        </w:tc>
      </w:tr>
      <w:tr w:rsidR="009A0481" w:rsidRPr="0081122E" w:rsidTr="00A5759B">
        <w:tc>
          <w:tcPr>
            <w:tcW w:w="2776" w:type="dxa"/>
          </w:tcPr>
          <w:p w:rsidR="009A0481" w:rsidRPr="005050E7" w:rsidRDefault="00A5759B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050E7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9A0481" w:rsidRPr="005050E7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5050E7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6" w:type="dxa"/>
          </w:tcPr>
          <w:p w:rsidR="00D666E4" w:rsidRDefault="00D666E4" w:rsidP="009A0481">
            <w:pPr>
              <w:rPr>
                <w:sz w:val="20"/>
                <w:szCs w:val="20"/>
                <w:lang w:val="fr-FR"/>
              </w:rPr>
            </w:pPr>
          </w:p>
          <w:p w:rsidR="009A0481" w:rsidRPr="005050E7" w:rsidRDefault="0052652C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L’assist</w:t>
            </w:r>
            <w:r w:rsidR="00BD30F3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>nt</w:t>
            </w:r>
            <w:r w:rsidR="00612F7C" w:rsidRPr="005050E7">
              <w:rPr>
                <w:sz w:val="20"/>
                <w:szCs w:val="20"/>
                <w:lang w:val="fr-FR"/>
              </w:rPr>
              <w:t xml:space="preserve"> technico-logistique travaille </w:t>
            </w:r>
            <w:r w:rsidR="00D666E4">
              <w:rPr>
                <w:sz w:val="20"/>
                <w:szCs w:val="20"/>
                <w:lang w:val="fr-FR"/>
              </w:rPr>
              <w:t>dans</w:t>
            </w:r>
            <w:r w:rsidR="00612F7C" w:rsidRPr="005050E7">
              <w:rPr>
                <w:sz w:val="20"/>
                <w:szCs w:val="20"/>
                <w:lang w:val="fr-FR"/>
              </w:rPr>
              <w:t xml:space="preserve"> une équipe technique et logistique et </w:t>
            </w:r>
            <w:r w:rsidR="00D666E4">
              <w:rPr>
                <w:sz w:val="20"/>
                <w:szCs w:val="20"/>
                <w:lang w:val="fr-FR"/>
              </w:rPr>
              <w:t xml:space="preserve">y </w:t>
            </w:r>
            <w:r w:rsidR="00612F7C" w:rsidRPr="005050E7">
              <w:rPr>
                <w:sz w:val="20"/>
                <w:szCs w:val="20"/>
                <w:lang w:val="fr-FR"/>
              </w:rPr>
              <w:t xml:space="preserve">exerce une tâche </w:t>
            </w:r>
            <w:r w:rsidR="00D666E4">
              <w:rPr>
                <w:sz w:val="20"/>
                <w:szCs w:val="20"/>
                <w:lang w:val="fr-FR"/>
              </w:rPr>
              <w:t>d’</w:t>
            </w:r>
            <w:r w:rsidR="00612F7C" w:rsidRPr="005050E7">
              <w:rPr>
                <w:sz w:val="20"/>
                <w:szCs w:val="20"/>
                <w:lang w:val="fr-FR"/>
              </w:rPr>
              <w:t>exécut</w:t>
            </w:r>
            <w:r w:rsidR="00D666E4">
              <w:rPr>
                <w:sz w:val="20"/>
                <w:szCs w:val="20"/>
                <w:lang w:val="fr-FR"/>
              </w:rPr>
              <w:t>ion</w:t>
            </w:r>
            <w:r w:rsidR="00981462" w:rsidRPr="005050E7">
              <w:rPr>
                <w:sz w:val="20"/>
                <w:szCs w:val="20"/>
                <w:lang w:val="fr-FR"/>
              </w:rPr>
              <w:t>.</w:t>
            </w:r>
            <w:r w:rsidR="009A0481" w:rsidRPr="005050E7">
              <w:rPr>
                <w:sz w:val="20"/>
                <w:szCs w:val="20"/>
                <w:lang w:val="fr-FR"/>
              </w:rPr>
              <w:t xml:space="preserve"> </w:t>
            </w:r>
          </w:p>
          <w:p w:rsidR="009A0481" w:rsidRPr="005050E7" w:rsidRDefault="009A0481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81122E" w:rsidTr="00A5759B">
        <w:tc>
          <w:tcPr>
            <w:tcW w:w="2776" w:type="dxa"/>
          </w:tcPr>
          <w:p w:rsidR="009A0481" w:rsidRPr="00452BAC" w:rsidRDefault="00A5759B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52BAC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D43C30" w:rsidRPr="00452BAC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452BAC">
              <w:rPr>
                <w:b/>
                <w:color w:val="0000FF"/>
                <w:sz w:val="20"/>
                <w:szCs w:val="20"/>
                <w:lang w:val="fr-FR"/>
              </w:rPr>
              <w:t xml:space="preserve"> clés et domaine</w:t>
            </w:r>
            <w:r w:rsidR="00D43C30" w:rsidRPr="00452BAC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452BAC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06" w:type="dxa"/>
          </w:tcPr>
          <w:p w:rsidR="00D666E4" w:rsidRPr="00452BAC" w:rsidRDefault="00D666E4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A66F68" w:rsidRPr="00452BAC" w:rsidRDefault="00D43C30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452B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Finalités-</w:t>
            </w:r>
            <w:r w:rsidR="00612F7C" w:rsidRPr="00452BAC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A66F68" w:rsidRPr="00452BAC" w:rsidRDefault="00A66F68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A66F68" w:rsidRPr="00452BAC" w:rsidRDefault="00612F7C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Exécuter des tâches logistiques et techniques liées aux </w:t>
            </w:r>
            <w:r w:rsidR="005050E7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activités opérationnelles 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afin de soutenir le bon fonctionnement de la zone</w:t>
            </w:r>
            <w:r w:rsidR="005A3477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A66F68" w:rsidRPr="00452BAC" w:rsidRDefault="00A66F68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66F68" w:rsidRPr="00452BAC" w:rsidRDefault="00612F7C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52BAC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 :</w:t>
            </w:r>
          </w:p>
          <w:p w:rsidR="00A66F68" w:rsidRPr="00452BAC" w:rsidRDefault="00612F7C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La vérification d’hydrants</w:t>
            </w:r>
            <w:r w:rsidR="009728AA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A66F68" w:rsidRPr="00452BAC" w:rsidRDefault="00612F7C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Le nettoyage et l’entretien du matériel roulant</w:t>
            </w:r>
            <w:r w:rsidR="00EF343C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9A0481" w:rsidRPr="00452BAC" w:rsidRDefault="00612F7C" w:rsidP="009A048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Le nettoyage du p</w:t>
            </w:r>
            <w:r w:rsidR="005050E7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etit matériel d’intervention, 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le contrôle et la</w:t>
            </w:r>
            <w:r w:rsidR="00D666E4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vérification de la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disponibilité de ce matériel</w:t>
            </w:r>
            <w:r w:rsidR="005A3477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0702F5" w:rsidRPr="00452BAC" w:rsidRDefault="00612F7C" w:rsidP="009A048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La gestion des </w:t>
            </w:r>
            <w:r w:rsidR="00D666E4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magasins, stocks</w:t>
            </w:r>
            <w:r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des articles de consommation</w:t>
            </w:r>
            <w:r w:rsidR="000702F5" w:rsidRPr="00452BAC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9A0481" w:rsidRPr="00452BAC" w:rsidRDefault="009A0481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5050E7" w:rsidTr="00A5759B">
        <w:tc>
          <w:tcPr>
            <w:tcW w:w="2776" w:type="dxa"/>
          </w:tcPr>
          <w:p w:rsidR="00D93787" w:rsidRPr="005050E7" w:rsidRDefault="00A5759B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050E7">
              <w:rPr>
                <w:b/>
                <w:color w:val="0000FF"/>
                <w:sz w:val="20"/>
                <w:szCs w:val="20"/>
                <w:lang w:val="fr-FR"/>
              </w:rPr>
              <w:t>Place dans l’organisation</w:t>
            </w:r>
          </w:p>
        </w:tc>
        <w:tc>
          <w:tcPr>
            <w:tcW w:w="6506" w:type="dxa"/>
          </w:tcPr>
          <w:p w:rsidR="00D666E4" w:rsidRDefault="00D666E4" w:rsidP="00457F71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457F71" w:rsidRPr="005050E7" w:rsidRDefault="00612F7C" w:rsidP="00457F71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5050E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</w:t>
            </w:r>
            <w:r w:rsidR="00457F71" w:rsidRPr="005050E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457F71" w:rsidRPr="005050E7" w:rsidRDefault="00A5759B" w:rsidP="00457F71">
            <w:pPr>
              <w:rPr>
                <w:rFonts w:cs="Arial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sz w:val="20"/>
                <w:szCs w:val="20"/>
                <w:lang w:val="fr-FR"/>
              </w:rPr>
              <w:t>Dans des situations techniques et logistiques,</w:t>
            </w:r>
            <w:r w:rsidR="00457F71" w:rsidRPr="005050E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A743CB">
              <w:rPr>
                <w:rFonts w:cs="Arial"/>
                <w:sz w:val="20"/>
                <w:szCs w:val="20"/>
                <w:lang w:val="fr-FR"/>
              </w:rPr>
              <w:t xml:space="preserve">il </w:t>
            </w:r>
            <w:r w:rsidR="00D666E4">
              <w:rPr>
                <w:rFonts w:cs="Arial"/>
                <w:sz w:val="20"/>
                <w:szCs w:val="20"/>
                <w:lang w:val="fr-FR"/>
              </w:rPr>
              <w:t>est placé sous</w:t>
            </w:r>
            <w:r w:rsidR="00A743CB">
              <w:rPr>
                <w:rFonts w:cs="Arial"/>
                <w:sz w:val="20"/>
                <w:szCs w:val="20"/>
                <w:lang w:val="fr-FR"/>
              </w:rPr>
              <w:t xml:space="preserve"> la direction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 xml:space="preserve"> fonctionnelle du cadre moyen, supérieur ou administratif</w:t>
            </w:r>
            <w:r w:rsidR="00457F71" w:rsidRPr="005050E7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457F71" w:rsidRPr="005050E7" w:rsidRDefault="00457F71" w:rsidP="00457F71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A5759B" w:rsidRPr="005050E7" w:rsidRDefault="00A5759B" w:rsidP="00A5759B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5050E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ne dirige pas :</w:t>
            </w:r>
          </w:p>
          <w:p w:rsidR="00457F71" w:rsidRPr="005050E7" w:rsidRDefault="00A5759B" w:rsidP="00A5759B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/</w:t>
            </w:r>
          </w:p>
          <w:p w:rsidR="000702F5" w:rsidRPr="005050E7" w:rsidRDefault="000702F5" w:rsidP="00D93787">
            <w:pPr>
              <w:rPr>
                <w:sz w:val="20"/>
                <w:szCs w:val="20"/>
                <w:lang w:val="fr-FR"/>
              </w:rPr>
            </w:pPr>
          </w:p>
        </w:tc>
      </w:tr>
      <w:tr w:rsidR="00E4623B" w:rsidRPr="0081122E" w:rsidTr="00A5759B">
        <w:tc>
          <w:tcPr>
            <w:tcW w:w="2776" w:type="dxa"/>
          </w:tcPr>
          <w:p w:rsidR="00E4623B" w:rsidRPr="005050E7" w:rsidRDefault="00E4623B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6" w:type="dxa"/>
          </w:tcPr>
          <w:p w:rsidR="00D666E4" w:rsidRDefault="00D666E4" w:rsidP="00EF343C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  <w:p w:rsidR="00EF343C" w:rsidRPr="005050E7" w:rsidRDefault="00A5759B" w:rsidP="00EF343C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5050E7">
              <w:rPr>
                <w:rFonts w:cs="Arial"/>
                <w:sz w:val="20"/>
                <w:szCs w:val="20"/>
                <w:lang w:val="fr-FR"/>
              </w:rPr>
              <w:t>La description de fonction pour les parties</w:t>
            </w:r>
            <w:r w:rsidR="00EF343C" w:rsidRPr="005050E7">
              <w:rPr>
                <w:rFonts w:cs="Arial"/>
                <w:sz w:val="20"/>
                <w:szCs w:val="20"/>
                <w:lang w:val="fr-FR"/>
              </w:rPr>
              <w:t>:</w:t>
            </w:r>
          </w:p>
          <w:p w:rsidR="00EF343C" w:rsidRPr="005050E7" w:rsidRDefault="00A5759B" w:rsidP="00EF343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50E7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EF343C" w:rsidRPr="005050E7" w:rsidRDefault="00EF343C" w:rsidP="00EF343C">
            <w:pPr>
              <w:pStyle w:val="Lijstalinea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50E7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EF343C" w:rsidRPr="005050E7" w:rsidRDefault="00A5759B" w:rsidP="00EF343C">
            <w:pPr>
              <w:pStyle w:val="Lijstalinea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5050E7">
              <w:rPr>
                <w:rFonts w:ascii="Arial" w:hAnsi="Arial" w:cs="Arial"/>
                <w:sz w:val="20"/>
                <w:szCs w:val="20"/>
                <w:lang w:val="fr-FR"/>
              </w:rPr>
              <w:t xml:space="preserve">Situations et conditions de travail </w:t>
            </w:r>
          </w:p>
          <w:p w:rsidR="00A5759B" w:rsidRPr="005050E7" w:rsidRDefault="00A5759B" w:rsidP="00A5759B">
            <w:pPr>
              <w:pStyle w:val="Lijstalinea"/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:rsidR="000702F5" w:rsidRPr="005050E7" w:rsidRDefault="00A743CB" w:rsidP="004E5B56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 disponible</w:t>
            </w:r>
            <w:r w:rsidR="00A5759B" w:rsidRPr="005050E7">
              <w:rPr>
                <w:sz w:val="20"/>
                <w:szCs w:val="20"/>
                <w:lang w:val="fr-FR"/>
              </w:rPr>
              <w:t xml:space="preserve"> dans la description de fonction connexe</w:t>
            </w:r>
            <w:r w:rsidR="00EF343C" w:rsidRPr="005050E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(</w:t>
            </w:r>
            <w:r w:rsidR="0021372C" w:rsidRPr="005050E7">
              <w:rPr>
                <w:sz w:val="20"/>
                <w:szCs w:val="20"/>
                <w:lang w:val="fr-FR"/>
              </w:rPr>
              <w:t>sapeur-p</w:t>
            </w:r>
            <w:r w:rsidR="00A5759B" w:rsidRPr="005050E7">
              <w:rPr>
                <w:sz w:val="20"/>
                <w:szCs w:val="20"/>
                <w:lang w:val="fr-FR"/>
              </w:rPr>
              <w:t>ompier, caporal</w:t>
            </w:r>
            <w:r w:rsidR="00E4623B" w:rsidRPr="005050E7">
              <w:rPr>
                <w:sz w:val="20"/>
                <w:szCs w:val="20"/>
                <w:lang w:val="fr-FR"/>
              </w:rPr>
              <w:t>)</w:t>
            </w:r>
            <w:r w:rsidR="000702F5" w:rsidRPr="005050E7">
              <w:rPr>
                <w:sz w:val="20"/>
                <w:szCs w:val="20"/>
                <w:lang w:val="fr-FR"/>
              </w:rPr>
              <w:t xml:space="preserve"> </w:t>
            </w:r>
            <w:r w:rsidR="00A5759B"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="000702F5" w:rsidRPr="005050E7">
              <w:rPr>
                <w:rFonts w:cs="Arial"/>
                <w:sz w:val="20"/>
                <w:szCs w:val="20"/>
                <w:lang w:val="fr-FR"/>
              </w:rPr>
              <w:t>19 a</w:t>
            </w:r>
            <w:r w:rsidR="00A5759B" w:rsidRPr="005050E7">
              <w:rPr>
                <w:rFonts w:cs="Arial"/>
                <w:sz w:val="20"/>
                <w:szCs w:val="20"/>
                <w:lang w:val="fr-FR"/>
              </w:rPr>
              <w:t>v</w:t>
            </w:r>
            <w:r w:rsidR="000702F5" w:rsidRPr="005050E7">
              <w:rPr>
                <w:rFonts w:cs="Arial"/>
                <w:sz w:val="20"/>
                <w:szCs w:val="20"/>
                <w:lang w:val="fr-FR"/>
              </w:rPr>
              <w:t xml:space="preserve">ril 2014 </w:t>
            </w:r>
            <w:r w:rsidR="00A5759B" w:rsidRPr="005050E7">
              <w:rPr>
                <w:rFonts w:cs="Arial"/>
                <w:sz w:val="20"/>
                <w:szCs w:val="20"/>
                <w:lang w:val="fr-FR"/>
              </w:rPr>
              <w:t>relatif au statut du personnel opérationnel des zones de secours.</w:t>
            </w:r>
          </w:p>
          <w:p w:rsidR="00E4623B" w:rsidRPr="005050E7" w:rsidRDefault="00E4623B" w:rsidP="00D93787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C1200D" w:rsidRPr="005050E7" w:rsidRDefault="00C1200D">
      <w:pPr>
        <w:rPr>
          <w:lang w:val="fr-FR"/>
        </w:rPr>
      </w:pPr>
    </w:p>
    <w:p w:rsidR="00CC5128" w:rsidRPr="005050E7" w:rsidRDefault="00CC5128">
      <w:pPr>
        <w:rPr>
          <w:lang w:val="fr-FR"/>
        </w:rPr>
      </w:pPr>
    </w:p>
    <w:p w:rsidR="00CC5128" w:rsidRPr="005050E7" w:rsidRDefault="00CC5128">
      <w:pPr>
        <w:rPr>
          <w:lang w:val="fr-FR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D666E4" w:rsidRPr="007335DC" w:rsidRDefault="00D666E4" w:rsidP="00D666E4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EC4FE1" w:rsidRPr="005050E7" w:rsidRDefault="00EC4FE1">
      <w:pPr>
        <w:rPr>
          <w:lang w:val="fr-FR"/>
        </w:rPr>
      </w:pPr>
    </w:p>
    <w:sectPr w:rsidR="00EC4FE1" w:rsidRPr="005050E7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4" w:rsidRDefault="00DE7F54" w:rsidP="008F4853">
      <w:r>
        <w:separator/>
      </w:r>
    </w:p>
  </w:endnote>
  <w:endnote w:type="continuationSeparator" w:id="0">
    <w:p w:rsidR="00DE7F54" w:rsidRDefault="00DE7F54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4" w:rsidRDefault="00DE7F54" w:rsidP="008F4853">
      <w:r>
        <w:separator/>
      </w:r>
    </w:p>
  </w:footnote>
  <w:footnote w:type="continuationSeparator" w:id="0">
    <w:p w:rsidR="00DE7F54" w:rsidRDefault="00DE7F54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DB5"/>
    <w:multiLevelType w:val="hybridMultilevel"/>
    <w:tmpl w:val="DD60312E"/>
    <w:lvl w:ilvl="0" w:tplc="0EEA8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fr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6778"/>
    <w:rsid w:val="000702F5"/>
    <w:rsid w:val="000750F3"/>
    <w:rsid w:val="00136A7D"/>
    <w:rsid w:val="001A14B5"/>
    <w:rsid w:val="001D4E46"/>
    <w:rsid w:val="001F4078"/>
    <w:rsid w:val="0021372C"/>
    <w:rsid w:val="003204FF"/>
    <w:rsid w:val="0035708C"/>
    <w:rsid w:val="00377A38"/>
    <w:rsid w:val="004012E1"/>
    <w:rsid w:val="004509E5"/>
    <w:rsid w:val="00452BAC"/>
    <w:rsid w:val="00457F71"/>
    <w:rsid w:val="004E5B56"/>
    <w:rsid w:val="005050E7"/>
    <w:rsid w:val="005115EE"/>
    <w:rsid w:val="0052652C"/>
    <w:rsid w:val="00580A44"/>
    <w:rsid w:val="005A3477"/>
    <w:rsid w:val="005B6B6E"/>
    <w:rsid w:val="005C14CA"/>
    <w:rsid w:val="00612F7C"/>
    <w:rsid w:val="00634AD6"/>
    <w:rsid w:val="00662C10"/>
    <w:rsid w:val="00682EF6"/>
    <w:rsid w:val="006A163E"/>
    <w:rsid w:val="007476E6"/>
    <w:rsid w:val="007E416B"/>
    <w:rsid w:val="0081122E"/>
    <w:rsid w:val="008655BE"/>
    <w:rsid w:val="008E335C"/>
    <w:rsid w:val="008F4853"/>
    <w:rsid w:val="00917175"/>
    <w:rsid w:val="00927DFA"/>
    <w:rsid w:val="00946A4D"/>
    <w:rsid w:val="009728AA"/>
    <w:rsid w:val="00981462"/>
    <w:rsid w:val="009A0481"/>
    <w:rsid w:val="00A21434"/>
    <w:rsid w:val="00A5759B"/>
    <w:rsid w:val="00A66F68"/>
    <w:rsid w:val="00A743CB"/>
    <w:rsid w:val="00A75895"/>
    <w:rsid w:val="00B23E9E"/>
    <w:rsid w:val="00B85459"/>
    <w:rsid w:val="00BD30F3"/>
    <w:rsid w:val="00C1200D"/>
    <w:rsid w:val="00C262D6"/>
    <w:rsid w:val="00C6006F"/>
    <w:rsid w:val="00CC5128"/>
    <w:rsid w:val="00D27580"/>
    <w:rsid w:val="00D43C30"/>
    <w:rsid w:val="00D666E4"/>
    <w:rsid w:val="00D93787"/>
    <w:rsid w:val="00DB14E3"/>
    <w:rsid w:val="00DE7F54"/>
    <w:rsid w:val="00E4623B"/>
    <w:rsid w:val="00E9399D"/>
    <w:rsid w:val="00EB6382"/>
    <w:rsid w:val="00EC4FE1"/>
    <w:rsid w:val="00ED6B39"/>
    <w:rsid w:val="00EF343C"/>
    <w:rsid w:val="00F26D9C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E5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E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E5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2015-06-19T13:07:00Z</cp:lastPrinted>
  <dcterms:created xsi:type="dcterms:W3CDTF">2016-04-19T09:32:00Z</dcterms:created>
  <dcterms:modified xsi:type="dcterms:W3CDTF">2016-04-19T09:32:00Z</dcterms:modified>
</cp:coreProperties>
</file>